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86" w:rsidRPr="00DA2286" w:rsidRDefault="00C973B9" w:rsidP="00DA228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DA2286">
        <w:rPr>
          <w:rFonts w:ascii="黑体" w:eastAsia="黑体" w:hAnsi="黑体" w:hint="eastAsia"/>
          <w:sz w:val="32"/>
          <w:szCs w:val="32"/>
        </w:rPr>
        <w:t>附件</w:t>
      </w:r>
      <w:r w:rsidRPr="00EE3187">
        <w:rPr>
          <w:rFonts w:ascii="Times New Roman" w:eastAsia="黑体" w:hAnsi="Times New Roman" w:cs="Times New Roman"/>
          <w:sz w:val="32"/>
          <w:szCs w:val="32"/>
        </w:rPr>
        <w:t>3</w:t>
      </w:r>
    </w:p>
    <w:p w:rsidR="003A3752" w:rsidRDefault="003A3752" w:rsidP="003A3752">
      <w:pPr>
        <w:spacing w:line="36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C973B9" w:rsidRDefault="00C973B9" w:rsidP="00C973B9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DA2286">
        <w:rPr>
          <w:rFonts w:asciiTheme="majorEastAsia" w:eastAsiaTheme="majorEastAsia" w:hAnsiTheme="majorEastAsia" w:hint="eastAsia"/>
          <w:b/>
          <w:sz w:val="32"/>
          <w:szCs w:val="32"/>
        </w:rPr>
        <w:t>华</w:t>
      </w:r>
      <w:r w:rsidRPr="00DA2286">
        <w:rPr>
          <w:rFonts w:asciiTheme="majorEastAsia" w:eastAsiaTheme="majorEastAsia" w:hAnsiTheme="majorEastAsia"/>
          <w:b/>
          <w:sz w:val="32"/>
          <w:szCs w:val="32"/>
        </w:rPr>
        <w:t>南农业大学</w:t>
      </w:r>
      <w:r w:rsidRPr="00EE3187">
        <w:rPr>
          <w:rFonts w:ascii="Times New Roman" w:eastAsiaTheme="majorEastAsia" w:hAnsi="Times New Roman" w:cs="Times New Roman"/>
          <w:b/>
          <w:sz w:val="32"/>
          <w:szCs w:val="32"/>
        </w:rPr>
        <w:t>2016</w:t>
      </w:r>
      <w:r w:rsidRPr="00DA2286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DA2286">
        <w:rPr>
          <w:rFonts w:asciiTheme="majorEastAsia" w:eastAsiaTheme="majorEastAsia" w:hAnsiTheme="majorEastAsia"/>
          <w:b/>
          <w:sz w:val="32"/>
          <w:szCs w:val="32"/>
        </w:rPr>
        <w:t>本科教学十佳教师</w:t>
      </w:r>
      <w:r w:rsidRPr="00DA2286">
        <w:rPr>
          <w:rFonts w:asciiTheme="majorEastAsia" w:eastAsiaTheme="majorEastAsia" w:hAnsiTheme="majorEastAsia" w:hint="eastAsia"/>
          <w:b/>
          <w:sz w:val="32"/>
          <w:szCs w:val="32"/>
        </w:rPr>
        <w:t>评</w:t>
      </w:r>
      <w:r w:rsidRPr="00DA2286">
        <w:rPr>
          <w:rFonts w:asciiTheme="majorEastAsia" w:eastAsiaTheme="majorEastAsia" w:hAnsiTheme="majorEastAsia"/>
          <w:b/>
          <w:sz w:val="32"/>
          <w:szCs w:val="32"/>
        </w:rPr>
        <w:t>选</w:t>
      </w:r>
      <w:r w:rsidRPr="00DA2286">
        <w:rPr>
          <w:rFonts w:asciiTheme="majorEastAsia" w:eastAsiaTheme="majorEastAsia" w:hAnsiTheme="majorEastAsia" w:hint="eastAsia"/>
          <w:b/>
          <w:sz w:val="32"/>
          <w:szCs w:val="32"/>
        </w:rPr>
        <w:t>计分</w:t>
      </w:r>
      <w:r w:rsidRPr="00DA2286">
        <w:rPr>
          <w:rFonts w:asciiTheme="majorEastAsia" w:eastAsiaTheme="majorEastAsia" w:hAnsiTheme="majorEastAsia"/>
          <w:b/>
          <w:sz w:val="32"/>
          <w:szCs w:val="32"/>
        </w:rPr>
        <w:t>方法</w:t>
      </w:r>
    </w:p>
    <w:p w:rsidR="003A3752" w:rsidRPr="00DA2286" w:rsidRDefault="003A3752" w:rsidP="003A3752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1701"/>
        <w:gridCol w:w="851"/>
        <w:gridCol w:w="5017"/>
      </w:tblGrid>
      <w:tr w:rsidR="00C973B9" w:rsidRPr="0009127E" w:rsidTr="001A317F">
        <w:trPr>
          <w:jc w:val="center"/>
        </w:trPr>
        <w:tc>
          <w:tcPr>
            <w:tcW w:w="786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序</w:t>
            </w:r>
            <w:r w:rsidRPr="0009127E">
              <w:rPr>
                <w:rFonts w:ascii="Times New Roman" w:eastAsia="仿宋" w:hAnsi="Times New Roman"/>
                <w:szCs w:val="21"/>
              </w:rPr>
              <w:t>号</w:t>
            </w:r>
          </w:p>
        </w:tc>
        <w:tc>
          <w:tcPr>
            <w:tcW w:w="1701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计</w:t>
            </w:r>
            <w:r w:rsidRPr="0009127E">
              <w:rPr>
                <w:rFonts w:ascii="Times New Roman" w:eastAsia="仿宋" w:hAnsi="Times New Roman"/>
                <w:szCs w:val="21"/>
              </w:rPr>
              <w:t>分项目名称</w:t>
            </w:r>
          </w:p>
        </w:tc>
        <w:tc>
          <w:tcPr>
            <w:tcW w:w="851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分</w:t>
            </w:r>
            <w:r w:rsidRPr="0009127E">
              <w:rPr>
                <w:rFonts w:ascii="Times New Roman" w:eastAsia="仿宋" w:hAnsi="Times New Roman"/>
                <w:szCs w:val="21"/>
              </w:rPr>
              <w:t>值</w:t>
            </w:r>
          </w:p>
        </w:tc>
        <w:tc>
          <w:tcPr>
            <w:tcW w:w="5017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计算</w:t>
            </w:r>
            <w:r w:rsidRPr="0009127E">
              <w:rPr>
                <w:rFonts w:ascii="Times New Roman" w:eastAsia="仿宋" w:hAnsi="Times New Roman"/>
                <w:szCs w:val="21"/>
              </w:rPr>
              <w:t>方法</w:t>
            </w:r>
          </w:p>
        </w:tc>
      </w:tr>
      <w:tr w:rsidR="00C973B9" w:rsidRPr="0009127E" w:rsidTr="001A317F">
        <w:trPr>
          <w:trHeight w:val="3206"/>
          <w:jc w:val="center"/>
        </w:trPr>
        <w:tc>
          <w:tcPr>
            <w:tcW w:w="786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教</w:t>
            </w:r>
            <w:r w:rsidRPr="0009127E">
              <w:rPr>
                <w:rFonts w:ascii="Times New Roman" w:eastAsia="仿宋" w:hAnsi="Times New Roman"/>
                <w:szCs w:val="21"/>
              </w:rPr>
              <w:t>学工作量</w:t>
            </w:r>
          </w:p>
        </w:tc>
        <w:tc>
          <w:tcPr>
            <w:tcW w:w="851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/>
                <w:szCs w:val="21"/>
              </w:rPr>
              <w:t>40</w:t>
            </w:r>
          </w:p>
        </w:tc>
        <w:tc>
          <w:tcPr>
            <w:tcW w:w="5017" w:type="dxa"/>
            <w:shd w:val="clear" w:color="auto" w:fill="auto"/>
          </w:tcPr>
          <w:p w:rsidR="00C973B9" w:rsidRDefault="00C973B9" w:rsidP="006C73CD">
            <w:pPr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ind w:firstLineChars="196" w:firstLine="412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按</w:t>
            </w:r>
            <w:r w:rsidRPr="0009127E">
              <w:rPr>
                <w:rFonts w:ascii="Times New Roman" w:eastAsia="仿宋" w:hAnsi="Times New Roman"/>
                <w:szCs w:val="21"/>
              </w:rPr>
              <w:t>候选人教学工作量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的</w:t>
            </w:r>
            <w:r w:rsidRPr="0009127E">
              <w:rPr>
                <w:rFonts w:ascii="Times New Roman" w:eastAsia="仿宋" w:hAnsi="Times New Roman"/>
                <w:szCs w:val="21"/>
              </w:rPr>
              <w:t>标准学时绝对值高低顺序排名，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设</w:t>
            </w:r>
            <w:r w:rsidRPr="0009127E">
              <w:rPr>
                <w:rFonts w:ascii="Times New Roman" w:eastAsia="仿宋" w:hAnsi="Times New Roman"/>
                <w:szCs w:val="21"/>
              </w:rPr>
              <w:t>置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以候</w:t>
            </w:r>
            <w:r w:rsidRPr="0009127E">
              <w:rPr>
                <w:rFonts w:ascii="Times New Roman" w:eastAsia="仿宋" w:hAnsi="Times New Roman"/>
                <w:szCs w:val="21"/>
              </w:rPr>
              <w:t>选人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中教</w:t>
            </w:r>
            <w:r w:rsidRPr="0009127E">
              <w:rPr>
                <w:rFonts w:ascii="Times New Roman" w:eastAsia="仿宋" w:hAnsi="Times New Roman"/>
                <w:szCs w:val="21"/>
              </w:rPr>
              <w:t>学工作量值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最</w:t>
            </w:r>
            <w:r w:rsidRPr="0009127E">
              <w:rPr>
                <w:rFonts w:ascii="Times New Roman" w:eastAsia="仿宋" w:hAnsi="Times New Roman"/>
                <w:szCs w:val="21"/>
              </w:rPr>
              <w:t>高值为满分</w:t>
            </w:r>
            <w:r w:rsidRPr="0009127E">
              <w:rPr>
                <w:rFonts w:ascii="Times New Roman" w:eastAsia="仿宋" w:hAnsi="Times New Roman"/>
                <w:szCs w:val="21"/>
              </w:rPr>
              <w:t>40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</w:t>
            </w:r>
            <w:r w:rsidRPr="0009127E">
              <w:rPr>
                <w:rFonts w:ascii="Times New Roman" w:eastAsia="仿宋" w:hAnsi="Times New Roman"/>
                <w:szCs w:val="21"/>
              </w:rPr>
              <w:t>，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最</w:t>
            </w:r>
            <w:r w:rsidRPr="0009127E">
              <w:rPr>
                <w:rFonts w:ascii="Times New Roman" w:eastAsia="仿宋" w:hAnsi="Times New Roman"/>
                <w:szCs w:val="21"/>
              </w:rPr>
              <w:t>低值为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基</w:t>
            </w:r>
            <w:r w:rsidRPr="0009127E">
              <w:rPr>
                <w:rFonts w:ascii="Times New Roman" w:eastAsia="仿宋" w:hAnsi="Times New Roman"/>
                <w:szCs w:val="21"/>
              </w:rPr>
              <w:t>准分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40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×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60%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＝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4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</w:t>
            </w:r>
            <w:r w:rsidRPr="0009127E">
              <w:rPr>
                <w:rFonts w:ascii="Times New Roman" w:eastAsia="仿宋" w:hAnsi="Times New Roman"/>
                <w:szCs w:val="21"/>
              </w:rPr>
              <w:t>，候选人教学工作量得分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间</w:t>
            </w:r>
            <w:r w:rsidRPr="0009127E">
              <w:rPr>
                <w:rFonts w:ascii="Times New Roman" w:eastAsia="仿宋" w:hAnsi="Times New Roman"/>
                <w:szCs w:val="21"/>
              </w:rPr>
              <w:t>距＝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40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－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4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/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（候选人</w:t>
            </w:r>
            <w:r w:rsidRPr="0009127E">
              <w:rPr>
                <w:rFonts w:ascii="Times New Roman" w:eastAsia="仿宋" w:hAnsi="Times New Roman"/>
                <w:szCs w:val="21"/>
              </w:rPr>
              <w:t>总数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-2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），</w:t>
            </w:r>
            <w:r w:rsidRPr="0009127E">
              <w:rPr>
                <w:rFonts w:ascii="Times New Roman" w:eastAsia="仿宋" w:hAnsi="Times New Roman"/>
                <w:szCs w:val="21"/>
              </w:rPr>
              <w:t>各候选人教学工作量得分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根</w:t>
            </w:r>
            <w:r w:rsidRPr="0009127E">
              <w:rPr>
                <w:rFonts w:ascii="Times New Roman" w:eastAsia="仿宋" w:hAnsi="Times New Roman"/>
                <w:szCs w:val="21"/>
              </w:rPr>
              <w:t>据上述排名顺序得分。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备</w:t>
            </w:r>
            <w:r w:rsidRPr="0009127E">
              <w:rPr>
                <w:rFonts w:ascii="Times New Roman" w:eastAsia="仿宋" w:hAnsi="Times New Roman"/>
                <w:szCs w:val="21"/>
              </w:rPr>
              <w:t>注：评选年度内从事本科教学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（理</w:t>
            </w:r>
            <w:r w:rsidRPr="0009127E">
              <w:rPr>
                <w:rFonts w:ascii="Times New Roman" w:eastAsia="仿宋" w:hAnsi="Times New Roman"/>
                <w:szCs w:val="21"/>
              </w:rPr>
              <w:t>论课和实验课）工作的平均工作量，不含科研工作量。</w:t>
            </w:r>
          </w:p>
        </w:tc>
      </w:tr>
      <w:tr w:rsidR="00C973B9" w:rsidRPr="0009127E" w:rsidTr="001A317F">
        <w:trPr>
          <w:trHeight w:val="3843"/>
          <w:jc w:val="center"/>
        </w:trPr>
        <w:tc>
          <w:tcPr>
            <w:tcW w:w="786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5D44EA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学</w:t>
            </w:r>
            <w:r w:rsidRPr="0009127E">
              <w:rPr>
                <w:rFonts w:ascii="Times New Roman" w:eastAsia="仿宋" w:hAnsi="Times New Roman"/>
                <w:szCs w:val="21"/>
              </w:rPr>
              <w:t>生评教结果</w:t>
            </w:r>
          </w:p>
        </w:tc>
        <w:tc>
          <w:tcPr>
            <w:tcW w:w="851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5D44EA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360" w:lineRule="auto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20</w:t>
            </w:r>
          </w:p>
        </w:tc>
        <w:tc>
          <w:tcPr>
            <w:tcW w:w="5017" w:type="dxa"/>
            <w:shd w:val="clear" w:color="auto" w:fill="auto"/>
          </w:tcPr>
          <w:p w:rsidR="00C973B9" w:rsidRDefault="00C973B9" w:rsidP="001A317F">
            <w:pPr>
              <w:ind w:firstLineChars="196" w:firstLine="412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ind w:firstLineChars="196" w:firstLine="412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根</w:t>
            </w:r>
            <w:r w:rsidRPr="0009127E">
              <w:rPr>
                <w:rFonts w:ascii="Times New Roman" w:eastAsia="仿宋" w:hAnsi="Times New Roman"/>
                <w:szCs w:val="21"/>
              </w:rPr>
              <w:t>据候选人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评</w:t>
            </w:r>
            <w:r w:rsidRPr="0009127E">
              <w:rPr>
                <w:rFonts w:ascii="Times New Roman" w:eastAsia="仿宋" w:hAnsi="Times New Roman"/>
                <w:szCs w:val="21"/>
              </w:rPr>
              <w:t>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年度</w:t>
            </w:r>
            <w:r w:rsidRPr="0009127E">
              <w:rPr>
                <w:rFonts w:ascii="Times New Roman" w:eastAsia="仿宋" w:hAnsi="Times New Roman"/>
                <w:szCs w:val="21"/>
              </w:rPr>
              <w:t>单个学期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所</w:t>
            </w:r>
            <w:r w:rsidRPr="0009127E">
              <w:rPr>
                <w:rFonts w:ascii="Times New Roman" w:eastAsia="仿宋" w:hAnsi="Times New Roman"/>
                <w:szCs w:val="21"/>
              </w:rPr>
              <w:t>在单位学生评教排名为计算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依</w:t>
            </w:r>
            <w:r w:rsidRPr="0009127E">
              <w:rPr>
                <w:rFonts w:ascii="Times New Roman" w:eastAsia="仿宋" w:hAnsi="Times New Roman"/>
                <w:szCs w:val="21"/>
              </w:rPr>
              <w:t>据，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设</w:t>
            </w:r>
            <w:r w:rsidRPr="0009127E">
              <w:rPr>
                <w:rFonts w:ascii="Times New Roman" w:eastAsia="仿宋" w:hAnsi="Times New Roman"/>
                <w:szCs w:val="21"/>
              </w:rPr>
              <w:t>置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×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60</w:t>
            </w:r>
            <w:r w:rsidRPr="0009127E">
              <w:rPr>
                <w:rFonts w:ascii="Times New Roman" w:eastAsia="仿宋" w:hAnsi="Times New Roman"/>
                <w:szCs w:val="21"/>
              </w:rPr>
              <w:t>%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＝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12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</w:t>
            </w:r>
            <w:r w:rsidRPr="0009127E">
              <w:rPr>
                <w:rFonts w:ascii="Times New Roman" w:eastAsia="仿宋" w:hAnsi="Times New Roman"/>
                <w:szCs w:val="21"/>
              </w:rPr>
              <w:t>为基准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</w:t>
            </w:r>
            <w:r w:rsidRPr="0009127E">
              <w:rPr>
                <w:rFonts w:ascii="Times New Roman" w:eastAsia="仿宋" w:hAnsi="Times New Roman"/>
                <w:szCs w:val="21"/>
              </w:rPr>
              <w:t>，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将学</w:t>
            </w:r>
            <w:r w:rsidRPr="0009127E">
              <w:rPr>
                <w:rFonts w:ascii="Times New Roman" w:eastAsia="仿宋" w:hAnsi="Times New Roman"/>
                <w:szCs w:val="21"/>
              </w:rPr>
              <w:t>生评教结果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排</w:t>
            </w:r>
            <w:r w:rsidRPr="0009127E">
              <w:rPr>
                <w:rFonts w:ascii="Times New Roman" w:eastAsia="仿宋" w:hAnsi="Times New Roman"/>
                <w:szCs w:val="21"/>
              </w:rPr>
              <w:t>名前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30</w:t>
            </w:r>
            <w:r w:rsidRPr="0009127E">
              <w:rPr>
                <w:rFonts w:ascii="Times New Roman" w:eastAsia="仿宋" w:hAnsi="Times New Roman"/>
                <w:szCs w:val="21"/>
              </w:rPr>
              <w:t>%</w:t>
            </w:r>
            <w:r w:rsidRPr="0009127E">
              <w:rPr>
                <w:rFonts w:ascii="Times New Roman" w:eastAsia="仿宋" w:hAnsi="Times New Roman"/>
                <w:szCs w:val="21"/>
              </w:rPr>
              <w:t>设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5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个间</w:t>
            </w:r>
            <w:r w:rsidRPr="0009127E">
              <w:rPr>
                <w:rFonts w:ascii="Times New Roman" w:eastAsia="仿宋" w:hAnsi="Times New Roman"/>
                <w:szCs w:val="21"/>
              </w:rPr>
              <w:t>距，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间</w:t>
            </w:r>
            <w:r w:rsidRPr="0009127E">
              <w:rPr>
                <w:rFonts w:ascii="Times New Roman" w:eastAsia="仿宋" w:hAnsi="Times New Roman"/>
                <w:szCs w:val="21"/>
              </w:rPr>
              <w:t>距为</w:t>
            </w:r>
            <w:r w:rsidRPr="0009127E">
              <w:rPr>
                <w:rFonts w:ascii="Times New Roman" w:eastAsia="仿宋" w:hAnsi="Times New Roman"/>
                <w:szCs w:val="21"/>
              </w:rPr>
              <w:t>1.6</w:t>
            </w:r>
            <w:r w:rsidRPr="0009127E">
              <w:rPr>
                <w:rFonts w:ascii="Times New Roman" w:eastAsia="仿宋" w:hAnsi="Times New Roman"/>
                <w:szCs w:val="21"/>
              </w:rPr>
              <w:t>，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即：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1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～</w:t>
            </w:r>
            <w:r w:rsidRPr="0009127E">
              <w:rPr>
                <w:rFonts w:ascii="Times New Roman" w:eastAsia="仿宋" w:hAnsi="Times New Roman"/>
                <w:szCs w:val="21"/>
              </w:rPr>
              <w:t>5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%</w:t>
            </w:r>
            <w:r w:rsidRPr="0009127E">
              <w:rPr>
                <w:rFonts w:ascii="Times New Roman" w:eastAsia="仿宋" w:hAnsi="Times New Roman"/>
                <w:szCs w:val="21"/>
              </w:rPr>
              <w:t>的为满分</w:t>
            </w:r>
            <w:r w:rsidRPr="0009127E">
              <w:rPr>
                <w:rFonts w:ascii="Times New Roman" w:eastAsia="仿宋" w:hAnsi="Times New Roman"/>
                <w:szCs w:val="21"/>
              </w:rPr>
              <w:t>20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分，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6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～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10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%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0-1.6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＝</w:t>
            </w:r>
            <w:r w:rsidRPr="0009127E">
              <w:rPr>
                <w:rFonts w:ascii="Times New Roman" w:eastAsia="仿宋" w:hAnsi="Times New Roman"/>
                <w:szCs w:val="21"/>
              </w:rPr>
              <w:t>18.4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分，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11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～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1</w:t>
            </w:r>
            <w:r w:rsidRPr="0009127E">
              <w:rPr>
                <w:rFonts w:ascii="Times New Roman" w:eastAsia="仿宋" w:hAnsi="Times New Roman"/>
                <w:szCs w:val="21"/>
              </w:rPr>
              <w:t>5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%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的</w:t>
            </w:r>
            <w:r w:rsidRPr="0009127E">
              <w:rPr>
                <w:rFonts w:ascii="Times New Roman" w:eastAsia="仿宋" w:hAnsi="Times New Roman"/>
                <w:szCs w:val="21"/>
              </w:rPr>
              <w:t>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0-3.2=16.8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</w:t>
            </w:r>
            <w:r w:rsidRPr="0009127E">
              <w:rPr>
                <w:rFonts w:ascii="Times New Roman" w:eastAsia="仿宋" w:hAnsi="Times New Roman"/>
                <w:szCs w:val="21"/>
              </w:rPr>
              <w:t>，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1</w:t>
            </w:r>
            <w:r w:rsidRPr="0009127E">
              <w:rPr>
                <w:rFonts w:ascii="Times New Roman" w:eastAsia="仿宋" w:hAnsi="Times New Roman"/>
                <w:szCs w:val="21"/>
              </w:rPr>
              <w:t>6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～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%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的</w:t>
            </w:r>
            <w:r w:rsidRPr="0009127E">
              <w:rPr>
                <w:rFonts w:ascii="Times New Roman" w:eastAsia="仿宋" w:hAnsi="Times New Roman"/>
                <w:szCs w:val="21"/>
              </w:rPr>
              <w:t>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0-4.8=15.2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</w:t>
            </w:r>
            <w:r w:rsidRPr="0009127E">
              <w:rPr>
                <w:rFonts w:ascii="Times New Roman" w:eastAsia="仿宋" w:hAnsi="Times New Roman"/>
                <w:szCs w:val="21"/>
              </w:rPr>
              <w:t>，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21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～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5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%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的</w:t>
            </w:r>
            <w:r w:rsidRPr="0009127E">
              <w:rPr>
                <w:rFonts w:ascii="Times New Roman" w:eastAsia="仿宋" w:hAnsi="Times New Roman"/>
                <w:szCs w:val="21"/>
              </w:rPr>
              <w:t>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20</w:t>
            </w:r>
            <w:r w:rsidRPr="0009127E">
              <w:rPr>
                <w:rFonts w:ascii="Times New Roman" w:eastAsia="仿宋" w:hAnsi="Times New Roman"/>
                <w:szCs w:val="21"/>
              </w:rPr>
              <w:t>-6.4=13.6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分，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（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26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～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30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）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%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的</w:t>
            </w:r>
            <w:r w:rsidRPr="0009127E">
              <w:rPr>
                <w:rFonts w:ascii="Times New Roman" w:eastAsia="仿宋" w:hAnsi="Times New Roman"/>
                <w:szCs w:val="21"/>
              </w:rPr>
              <w:t>为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2</w:t>
            </w:r>
            <w:r w:rsidRPr="0009127E">
              <w:rPr>
                <w:rFonts w:ascii="Times New Roman" w:eastAsia="仿宋" w:hAnsi="Times New Roman"/>
                <w:szCs w:val="21"/>
              </w:rPr>
              <w:t>0-8=12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分。</w:t>
            </w:r>
          </w:p>
          <w:p w:rsidR="00C973B9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两</w:t>
            </w:r>
            <w:r w:rsidRPr="0009127E">
              <w:rPr>
                <w:rFonts w:ascii="Times New Roman" w:eastAsia="仿宋" w:hAnsi="Times New Roman"/>
                <w:szCs w:val="21"/>
              </w:rPr>
              <w:t>个学期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之和的</w:t>
            </w:r>
            <w:r w:rsidRPr="0009127E">
              <w:rPr>
                <w:rFonts w:ascii="Times New Roman" w:eastAsia="仿宋" w:hAnsi="Times New Roman"/>
                <w:szCs w:val="21"/>
              </w:rPr>
              <w:t>平均值为学生评教结果得分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。</w:t>
            </w:r>
          </w:p>
          <w:p w:rsidR="00C973B9" w:rsidRPr="0009127E" w:rsidRDefault="00C973B9" w:rsidP="001A317F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C973B9" w:rsidRPr="0009127E" w:rsidTr="001A317F">
        <w:trPr>
          <w:trHeight w:val="983"/>
          <w:jc w:val="center"/>
        </w:trPr>
        <w:tc>
          <w:tcPr>
            <w:tcW w:w="786" w:type="dxa"/>
            <w:shd w:val="clear" w:color="auto" w:fill="auto"/>
          </w:tcPr>
          <w:p w:rsidR="00C973B9" w:rsidRPr="0009127E" w:rsidRDefault="00C973B9" w:rsidP="001A317F">
            <w:pPr>
              <w:spacing w:line="240" w:lineRule="atLeas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240" w:lineRule="atLeast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973B9" w:rsidRDefault="00C973B9" w:rsidP="001A317F">
            <w:pPr>
              <w:spacing w:line="240" w:lineRule="atLeast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1A317F">
            <w:pPr>
              <w:spacing w:line="240" w:lineRule="atLeast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现</w:t>
            </w:r>
            <w:r w:rsidRPr="0009127E">
              <w:rPr>
                <w:rFonts w:ascii="Times New Roman" w:eastAsia="仿宋" w:hAnsi="Times New Roman"/>
                <w:szCs w:val="21"/>
              </w:rPr>
              <w:t>场教学</w:t>
            </w:r>
          </w:p>
        </w:tc>
        <w:tc>
          <w:tcPr>
            <w:tcW w:w="851" w:type="dxa"/>
            <w:shd w:val="clear" w:color="auto" w:fill="auto"/>
          </w:tcPr>
          <w:p w:rsidR="005D44EA" w:rsidRDefault="005D44EA" w:rsidP="005D44EA">
            <w:pPr>
              <w:spacing w:line="240" w:lineRule="atLeast"/>
              <w:rPr>
                <w:rFonts w:ascii="Times New Roman" w:eastAsia="仿宋" w:hAnsi="Times New Roman"/>
                <w:szCs w:val="21"/>
              </w:rPr>
            </w:pPr>
          </w:p>
          <w:p w:rsidR="00C973B9" w:rsidRPr="0009127E" w:rsidRDefault="00C973B9" w:rsidP="005D44EA">
            <w:pPr>
              <w:spacing w:line="240" w:lineRule="atLeast"/>
              <w:jc w:val="center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 w:hint="eastAsia"/>
                <w:szCs w:val="21"/>
              </w:rPr>
              <w:t>40</w:t>
            </w:r>
          </w:p>
        </w:tc>
        <w:tc>
          <w:tcPr>
            <w:tcW w:w="5017" w:type="dxa"/>
            <w:shd w:val="clear" w:color="auto" w:fill="auto"/>
          </w:tcPr>
          <w:p w:rsidR="00C973B9" w:rsidRPr="0009127E" w:rsidRDefault="00C973B9" w:rsidP="001A317F">
            <w:pPr>
              <w:spacing w:line="360" w:lineRule="auto"/>
              <w:rPr>
                <w:rFonts w:ascii="Times New Roman" w:eastAsia="仿宋" w:hAnsi="Times New Roman"/>
                <w:szCs w:val="21"/>
              </w:rPr>
            </w:pPr>
            <w:r w:rsidRPr="0009127E">
              <w:rPr>
                <w:rFonts w:ascii="Times New Roman" w:eastAsia="仿宋" w:hAnsi="Times New Roman"/>
                <w:szCs w:val="21"/>
              </w:rPr>
              <w:t>现场教学评价指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标体</w:t>
            </w:r>
            <w:r w:rsidRPr="0009127E">
              <w:rPr>
                <w:rFonts w:ascii="Times New Roman" w:eastAsia="仿宋" w:hAnsi="Times New Roman"/>
                <w:szCs w:val="21"/>
              </w:rPr>
              <w:t>系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总</w:t>
            </w:r>
            <w:r w:rsidRPr="0009127E">
              <w:rPr>
                <w:rFonts w:ascii="Times New Roman" w:eastAsia="仿宋" w:hAnsi="Times New Roman"/>
                <w:szCs w:val="21"/>
              </w:rPr>
              <w:t>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100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，最</w:t>
            </w:r>
            <w:r w:rsidRPr="0009127E">
              <w:rPr>
                <w:rFonts w:ascii="Times New Roman" w:eastAsia="仿宋" w:hAnsi="Times New Roman"/>
                <w:szCs w:val="21"/>
              </w:rPr>
              <w:t>终得分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＝现</w:t>
            </w:r>
            <w:r w:rsidRPr="0009127E">
              <w:rPr>
                <w:rFonts w:ascii="Times New Roman" w:eastAsia="仿宋" w:hAnsi="Times New Roman"/>
                <w:szCs w:val="21"/>
              </w:rPr>
              <w:t>场教学原始得分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/100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×</w:t>
            </w:r>
            <w:r w:rsidRPr="0009127E">
              <w:rPr>
                <w:rFonts w:ascii="Times New Roman" w:eastAsia="仿宋" w:hAnsi="Times New Roman" w:hint="eastAsia"/>
                <w:szCs w:val="21"/>
              </w:rPr>
              <w:t>40</w:t>
            </w:r>
          </w:p>
        </w:tc>
      </w:tr>
    </w:tbl>
    <w:p w:rsidR="00C973B9" w:rsidRPr="0009127E" w:rsidRDefault="00C973B9" w:rsidP="00C973B9">
      <w:pPr>
        <w:ind w:firstLineChars="236" w:firstLine="260"/>
        <w:rPr>
          <w:rFonts w:ascii="仿宋" w:eastAsia="仿宋" w:hAnsi="仿宋"/>
          <w:sz w:val="11"/>
          <w:szCs w:val="11"/>
        </w:rPr>
      </w:pPr>
    </w:p>
    <w:p w:rsidR="00385B2C" w:rsidRPr="00C973B9" w:rsidRDefault="00385B2C"/>
    <w:sectPr w:rsidR="00385B2C" w:rsidRPr="00C973B9" w:rsidSect="0080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B0" w:rsidRDefault="001757B0" w:rsidP="00C973B9">
      <w:r>
        <w:separator/>
      </w:r>
    </w:p>
  </w:endnote>
  <w:endnote w:type="continuationSeparator" w:id="1">
    <w:p w:rsidR="001757B0" w:rsidRDefault="001757B0" w:rsidP="00C9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B0" w:rsidRDefault="001757B0" w:rsidP="00C973B9">
      <w:r>
        <w:separator/>
      </w:r>
    </w:p>
  </w:footnote>
  <w:footnote w:type="continuationSeparator" w:id="1">
    <w:p w:rsidR="001757B0" w:rsidRDefault="001757B0" w:rsidP="00C97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CFF"/>
    <w:rsid w:val="00074B78"/>
    <w:rsid w:val="001757B0"/>
    <w:rsid w:val="00385B2C"/>
    <w:rsid w:val="003A3752"/>
    <w:rsid w:val="00490C0C"/>
    <w:rsid w:val="004A07AA"/>
    <w:rsid w:val="005D44EA"/>
    <w:rsid w:val="006C73CD"/>
    <w:rsid w:val="008034EE"/>
    <w:rsid w:val="00875CFF"/>
    <w:rsid w:val="00AB30A0"/>
    <w:rsid w:val="00C973B9"/>
    <w:rsid w:val="00D31493"/>
    <w:rsid w:val="00D632A0"/>
    <w:rsid w:val="00DA2286"/>
    <w:rsid w:val="00EE3187"/>
    <w:rsid w:val="00F66BC3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张晓佳</dc:creator>
  <cp:keywords/>
  <dc:description/>
  <cp:lastModifiedBy>秘书科发文岗</cp:lastModifiedBy>
  <cp:revision>4</cp:revision>
  <dcterms:created xsi:type="dcterms:W3CDTF">2017-03-23T10:08:00Z</dcterms:created>
  <dcterms:modified xsi:type="dcterms:W3CDTF">2017-03-27T00:56:00Z</dcterms:modified>
</cp:coreProperties>
</file>